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DD" w:rsidRPr="00ED39DD" w:rsidRDefault="00ED39DD" w:rsidP="00ED39DD">
      <w:pPr>
        <w:tabs>
          <w:tab w:val="left" w:pos="8370"/>
        </w:tabs>
        <w:spacing w:after="0" w:line="240" w:lineRule="auto"/>
        <w:ind w:left="709" w:hanging="709"/>
        <w:jc w:val="center"/>
        <w:divId w:val="108927638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 комиссии от 10.02.2017</w:t>
      </w: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left="709" w:hanging="709"/>
        <w:jc w:val="center"/>
        <w:divId w:val="10892763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firstLine="851"/>
        <w:jc w:val="both"/>
        <w:divId w:val="10892763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>10.02.2017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 государственной статистики по Калужской области и урегулированию конфликта интересов (далее – комиссия).</w:t>
      </w: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firstLine="851"/>
        <w:jc w:val="both"/>
        <w:divId w:val="10892763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был рассмотрен вопрос об  уведомлении работодателя о приеме на работу гражданина, ранее замещавшего должность федеральной государственной гражданской службы в Калугастате.</w:t>
      </w:r>
    </w:p>
    <w:p w:rsidR="00ED39DD" w:rsidRPr="00ED39DD" w:rsidRDefault="00ED39DD" w:rsidP="00ED39DD">
      <w:pPr>
        <w:spacing w:after="0" w:line="240" w:lineRule="auto"/>
        <w:ind w:firstLine="851"/>
        <w:jc w:val="both"/>
        <w:divId w:val="108927638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принято решение:</w:t>
      </w:r>
    </w:p>
    <w:p w:rsidR="00ED39DD" w:rsidRPr="00ED39DD" w:rsidRDefault="00ED39DD" w:rsidP="00ED39DD">
      <w:pPr>
        <w:spacing w:after="0" w:line="240" w:lineRule="auto"/>
        <w:ind w:firstLine="851"/>
        <w:jc w:val="both"/>
        <w:divId w:val="108927638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к сведению информацию о заключении трудового договора с бывшим федеральным государственным гражданским служащим Калугастата, ранее замещавшим должность, которая не входит в перечень должностей, подверженных риску коррупционных проявлений; конфликт интересов отсутствует, согласие комиссии на работу по трудовому договору не требуется.</w:t>
      </w:r>
    </w:p>
    <w:p w:rsidR="00ED39DD" w:rsidRDefault="00ED39DD">
      <w:pPr>
        <w:tabs>
          <w:tab w:val="left" w:pos="8370"/>
        </w:tabs>
        <w:spacing w:after="0" w:line="240" w:lineRule="auto"/>
        <w:ind w:left="709" w:hanging="709"/>
        <w:jc w:val="center"/>
        <w:divId w:val="167060057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C5317A" w:rsidRPr="00ED39DD" w:rsidRDefault="00C5317A">
      <w:pPr>
        <w:tabs>
          <w:tab w:val="left" w:pos="8370"/>
        </w:tabs>
        <w:spacing w:after="0" w:line="240" w:lineRule="auto"/>
        <w:ind w:left="709" w:hanging="709"/>
        <w:jc w:val="center"/>
        <w:divId w:val="167060057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Заседание комиссии от 15.05.2017</w:t>
      </w:r>
    </w:p>
    <w:p w:rsidR="00C5317A" w:rsidRPr="00ED39DD" w:rsidRDefault="00C5317A">
      <w:pPr>
        <w:tabs>
          <w:tab w:val="left" w:pos="8370"/>
        </w:tabs>
        <w:spacing w:after="0" w:line="240" w:lineRule="auto"/>
        <w:ind w:left="709" w:hanging="709"/>
        <w:jc w:val="center"/>
        <w:divId w:val="167060057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17A" w:rsidRPr="00ED39DD" w:rsidRDefault="00C5317A">
      <w:pPr>
        <w:tabs>
          <w:tab w:val="left" w:pos="8370"/>
        </w:tabs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>15.05.2017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 государственной статистики по Калужской области и урегулированию конфликта интересов (далее – комиссия).</w:t>
      </w:r>
    </w:p>
    <w:p w:rsidR="00C5317A" w:rsidRPr="00ED39DD" w:rsidRDefault="00C5317A">
      <w:pPr>
        <w:tabs>
          <w:tab w:val="left" w:pos="8370"/>
        </w:tabs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был рассмотрен вопрос об  уведомлении работодателя о приеме на работу гражданина, ранее замещавшего должность федеральной государственной гражданской службы в Калугастате.</w:t>
      </w:r>
    </w:p>
    <w:p w:rsidR="00C5317A" w:rsidRPr="00ED39DD" w:rsidRDefault="00C5317A">
      <w:pPr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принято решение:</w:t>
      </w:r>
    </w:p>
    <w:p w:rsidR="00C5317A" w:rsidRDefault="00C5317A">
      <w:pPr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к сведению информацию о заключении трудового договора с бывшим федеральным государственным гражданским служащим Калугастата, ранее замещавшим должность, которая не входит в перечень должностей, подверженных риску коррупционных проявлений; конфликт интересов отсутствует, согласие комиссии на работу по трудовому договору не требуется.</w:t>
      </w:r>
    </w:p>
    <w:p w:rsidR="00ED39DD" w:rsidRDefault="00ED39DD" w:rsidP="00ED39DD">
      <w:pPr>
        <w:tabs>
          <w:tab w:val="left" w:pos="8370"/>
        </w:tabs>
        <w:spacing w:after="0" w:line="240" w:lineRule="auto"/>
        <w:ind w:left="709" w:hanging="709"/>
        <w:jc w:val="center"/>
        <w:divId w:val="167060057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D39DD" w:rsidRDefault="00ED39DD" w:rsidP="00ED39DD">
      <w:pPr>
        <w:tabs>
          <w:tab w:val="left" w:pos="8370"/>
        </w:tabs>
        <w:spacing w:after="0" w:line="240" w:lineRule="auto"/>
        <w:ind w:left="709" w:hanging="709"/>
        <w:jc w:val="center"/>
        <w:divId w:val="167060057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left="709" w:hanging="709"/>
        <w:jc w:val="center"/>
        <w:divId w:val="167060057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 комиссии от 30.05.2017</w:t>
      </w: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left="709" w:hanging="709"/>
        <w:jc w:val="center"/>
        <w:divId w:val="167060057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>30.05.2017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 государственной статистики по Калужской области и урегулированию конфликта интересов (далее – комиссия).</w:t>
      </w: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был рассмотрен вопрос об уведомлении работодателей о приеме на работу граждан, ранее замещавших должности федеральной государственной гражданской службы в Калугастате.</w:t>
      </w:r>
    </w:p>
    <w:p w:rsidR="00ED39DD" w:rsidRPr="00ED39DD" w:rsidRDefault="00ED39DD" w:rsidP="00ED39DD">
      <w:pPr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принято решение:</w:t>
      </w:r>
    </w:p>
    <w:p w:rsidR="00ED39DD" w:rsidRPr="00ED39DD" w:rsidRDefault="00ED39DD" w:rsidP="00ED39DD">
      <w:pPr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D3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к сведению информацию о заключении трудовых договоров с бывшими федеральными государственными гражданскими служащими Калугастата, ранее замещавшими должности, которые не входят в перечень должностей, подверженных риску коррупционных проявлений; конфликт интересов отсутствует, согласие комиссии на работу по  трудовому договору не требуется.</w:t>
      </w:r>
      <w:proofErr w:type="gramEnd"/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firstLine="851"/>
        <w:jc w:val="both"/>
        <w:divId w:val="1670600571"/>
        <w:rPr>
          <w:sz w:val="28"/>
          <w:szCs w:val="28"/>
        </w:rPr>
      </w:pPr>
    </w:p>
    <w:p w:rsidR="00ED39DD" w:rsidRDefault="00ED39DD" w:rsidP="00ED39DD">
      <w:pPr>
        <w:tabs>
          <w:tab w:val="left" w:pos="8370"/>
        </w:tabs>
        <w:spacing w:after="0" w:line="240" w:lineRule="auto"/>
        <w:ind w:left="709" w:hanging="709"/>
        <w:jc w:val="center"/>
        <w:divId w:val="167060057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left="709" w:hanging="709"/>
        <w:jc w:val="center"/>
        <w:divId w:val="167060057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Заседание комиссии от 02.06.2017</w:t>
      </w: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left="709" w:hanging="709"/>
        <w:jc w:val="center"/>
        <w:divId w:val="167060057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>02.06.2017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 государственной статистики по Калужской области и урегулированию конфликта интересов (далее – комиссия).</w:t>
      </w: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были рассмотрены следующие вопросы:</w:t>
      </w: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>1. Рассмотрение докладов о результатах проверки достоверности и полноты сведений о доходах, об имуществе и обязательствах имущественного характера, представленных федеральными государственными гражданскими служащими Калугастат, в соответствии с приказами Калугастата на основании материалов проверки прокуратурой города Калуги.</w:t>
      </w: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>2. Рассмотрение фактов ненадлежащего исполнения должностными лицами Калугастата требований законодательства о государственной гражданской службе и противодействия коррупции на основании материалов проверки прокуратурой города Калуги.</w:t>
      </w:r>
    </w:p>
    <w:p w:rsidR="00ED39DD" w:rsidRPr="00ED39DD" w:rsidRDefault="00ED39DD" w:rsidP="00ED39DD">
      <w:pPr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принято решение:</w:t>
      </w:r>
    </w:p>
    <w:p w:rsidR="00ED39DD" w:rsidRPr="00ED39DD" w:rsidRDefault="00ED39DD" w:rsidP="00ED39DD">
      <w:pPr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отношении гражданского служащего, представившего недостоверные и неполные сведения об имуществе, конкретных мер ответственности не применять.</w:t>
      </w:r>
    </w:p>
    <w:p w:rsidR="00ED39DD" w:rsidRPr="00ED39DD" w:rsidRDefault="00ED39DD" w:rsidP="00ED39DD">
      <w:pPr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Установить, что представленные гражданскими служащими сведения о недвижимом имуществе, являются достоверными.</w:t>
      </w:r>
    </w:p>
    <w:p w:rsidR="00ED39DD" w:rsidRPr="00ED39DD" w:rsidRDefault="00ED39DD" w:rsidP="00ED39DD">
      <w:pPr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Принять к сведению замечание прокуратуры города Калуги по заполнению записей в </w:t>
      </w:r>
      <w:proofErr w:type="gramStart"/>
      <w:r w:rsidRPr="00ED3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Журнале</w:t>
      </w:r>
      <w:proofErr w:type="gramEnd"/>
      <w:r w:rsidRPr="00ED3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регистрации уведомлений работодателем о замещении должности бывшим федеральным государственным гражданским служащим Калугастата и не допускать впредь указанного нарушения.</w:t>
      </w:r>
    </w:p>
    <w:p w:rsidR="00ED39DD" w:rsidRDefault="00ED39DD" w:rsidP="00ED39DD">
      <w:pPr>
        <w:tabs>
          <w:tab w:val="left" w:pos="8370"/>
        </w:tabs>
        <w:spacing w:after="0" w:line="240" w:lineRule="auto"/>
        <w:ind w:left="709" w:hanging="709"/>
        <w:jc w:val="center"/>
        <w:divId w:val="167060057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left="709" w:hanging="709"/>
        <w:jc w:val="center"/>
        <w:divId w:val="167060057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Заседание комиссии от 10.07.2017</w:t>
      </w: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left="709" w:hanging="709"/>
        <w:jc w:val="center"/>
        <w:divId w:val="167060057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>10.07.2017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 государственной статистики по Калужской области и урегулированию конфликта интересов (далее – комиссия).</w:t>
      </w: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был рассмотрен вопрос о подведении итогов анализа сведений о доходах, расходах, об имуществе  и обязательствах имущественного характера, представленных федеральными государственными гражданскими служащими Калугастата за 2016 год, и гражданами, претендующими на замещение должностей федеральной государственной гражданской службы.</w:t>
      </w: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>Все гражданские служащие Калугастата, замещающие должности федеральной государственной гражданской службы, включенные в Реестр, и все граждане, претендующие на должность федеральной государственной гражданской службы, представили справки о доходах</w:t>
      </w:r>
      <w:proofErr w:type="gramStart"/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 xml:space="preserve">асходах, об имуществе и обязательствах имущественного характера. </w:t>
      </w:r>
    </w:p>
    <w:p w:rsidR="00ED39DD" w:rsidRPr="00ED39DD" w:rsidRDefault="00ED39DD" w:rsidP="00ED39DD">
      <w:pPr>
        <w:widowControl w:val="0"/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ED3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 основании материалов проверки прокуратуры в Калугастате в соответствии с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21.09.2009 № 1065, с Положением об осуществлении проверки достоверности и полноты сведений, представляемых гражданами, претендующими на</w:t>
      </w:r>
      <w:proofErr w:type="gramEnd"/>
      <w:r w:rsidRPr="00ED3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ED3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замещение должностей федеральной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статистики, и соблюдения требований к служебному поведению, утвержденным приказом Росстата от 02.03.2017 № 150,  Калугастатом была проведена проверка достоверности и полноты сведений о доходах, об имуществе и обязательствах имущественного характера, представленных гражданскими служащими за 2015 и 2016 годы.</w:t>
      </w:r>
      <w:proofErr w:type="gramEnd"/>
      <w:r w:rsidRPr="00ED3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Было установлено, что один федеральный государственный гражданский служащий представил недостоверные и неполные сведения об имуществе – квартире и транспорте. Итоги проверки рассматривались на заседании комиссии 02.06.2017 (протокол № 4).</w:t>
      </w:r>
    </w:p>
    <w:p w:rsidR="00ED39DD" w:rsidRPr="00ED39DD" w:rsidRDefault="00ED39DD" w:rsidP="00ED39DD">
      <w:pPr>
        <w:widowControl w:val="0"/>
        <w:autoSpaceDE w:val="0"/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 1 марта 2017 года в </w:t>
      </w:r>
      <w:proofErr w:type="gramStart"/>
      <w:r w:rsidRPr="00ED3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соответствии</w:t>
      </w:r>
      <w:proofErr w:type="gramEnd"/>
      <w:r w:rsidRPr="00ED3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 Указом Президента Российской Федерации от 21.02.2017 № 82 при заполнении справок о доходах, расходах, об имуществе и обязательствах имущественного характера было использовано специальное программное обеспечение «Справки БК». </w:t>
      </w:r>
    </w:p>
    <w:p w:rsidR="00ED39DD" w:rsidRPr="00ED39DD" w:rsidRDefault="00ED39DD" w:rsidP="00ED39DD">
      <w:pPr>
        <w:widowControl w:val="0"/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 п</w:t>
      </w:r>
      <w:r w:rsidRPr="00ED39DD">
        <w:rPr>
          <w:rFonts w:ascii="Times New Roman" w:eastAsia="SimSun" w:hAnsi="Times New Roman"/>
          <w:snapToGrid w:val="0"/>
          <w:sz w:val="28"/>
          <w:szCs w:val="28"/>
          <w:lang w:eastAsia="ru-RU"/>
        </w:rPr>
        <w:t xml:space="preserve">риказом Росстата от 29 апреля </w:t>
      </w:r>
      <w:smartTag w:uri="urn:schemas-microsoft-com:office:smarttags" w:element="metricconverter">
        <w:smartTagPr>
          <w:attr w:name="ProductID" w:val="2014 г"/>
        </w:smartTagPr>
        <w:r w:rsidRPr="00ED39DD">
          <w:rPr>
            <w:rFonts w:ascii="Times New Roman" w:eastAsia="SimSun" w:hAnsi="Times New Roman"/>
            <w:snapToGrid w:val="0"/>
            <w:sz w:val="28"/>
            <w:szCs w:val="28"/>
            <w:lang w:eastAsia="ru-RU"/>
          </w:rPr>
          <w:t>2014 г</w:t>
        </w:r>
      </w:smartTag>
      <w:r w:rsidRPr="00ED39DD">
        <w:rPr>
          <w:rFonts w:ascii="Times New Roman" w:eastAsia="SimSun" w:hAnsi="Times New Roman"/>
          <w:snapToGrid w:val="0"/>
          <w:sz w:val="28"/>
          <w:szCs w:val="28"/>
          <w:lang w:eastAsia="ru-RU"/>
        </w:rPr>
        <w:t xml:space="preserve">. № 280 </w:t>
      </w:r>
      <w:r w:rsidRPr="00ED3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сведения гражданских служащих, исполнение должностных обязанностей </w:t>
      </w:r>
      <w:r w:rsidRPr="00ED39D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которыми связано с коррупционными рисками, были размещены на официальном сайте Калугастата в сети Интернет.</w:t>
      </w:r>
    </w:p>
    <w:p w:rsidR="00ED39DD" w:rsidRPr="00ED39DD" w:rsidRDefault="00ED39DD" w:rsidP="00ED39DD">
      <w:pPr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принято решение:</w:t>
      </w:r>
    </w:p>
    <w:p w:rsidR="00ED39DD" w:rsidRPr="00ED39DD" w:rsidRDefault="00ED39DD" w:rsidP="00ED39DD">
      <w:pPr>
        <w:spacing w:after="0" w:line="240" w:lineRule="auto"/>
        <w:ind w:firstLine="851"/>
        <w:jc w:val="both"/>
        <w:divId w:val="1670600571"/>
        <w:rPr>
          <w:sz w:val="28"/>
          <w:szCs w:val="28"/>
        </w:rPr>
      </w:pPr>
      <w:r w:rsidRPr="00ED3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к сведению информацию о проделанной работе по проведению анализа представленных сведений о доходах, расходах, имуществе и обязательствах имущественного характера за 2016 год.</w:t>
      </w: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firstLine="851"/>
        <w:jc w:val="both"/>
        <w:divId w:val="1670600571"/>
        <w:rPr>
          <w:sz w:val="28"/>
          <w:szCs w:val="28"/>
        </w:rPr>
      </w:pP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firstLine="851"/>
        <w:jc w:val="both"/>
        <w:divId w:val="1670600571"/>
        <w:rPr>
          <w:sz w:val="28"/>
          <w:szCs w:val="28"/>
        </w:rPr>
      </w:pPr>
    </w:p>
    <w:p w:rsidR="00ED39DD" w:rsidRDefault="00ED39DD">
      <w:pPr>
        <w:spacing w:after="0" w:line="240" w:lineRule="auto"/>
        <w:ind w:firstLine="851"/>
        <w:jc w:val="both"/>
        <w:divId w:val="16706005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ED39D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Заседание комиссии от 27.11.2017</w:t>
      </w: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>27.11.2017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 государственной статистики по Калужской области и урегулированию конфликта интересов (далее – комиссия).</w:t>
      </w: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был рассмотрен вопрос о пересмотре перечня </w:t>
      </w:r>
      <w:proofErr w:type="spellStart"/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>-опасных функций Калугастата в соответствии с Методическими рекомендациями по проведению оценки коррупционных рисков, возникающих при реализации функций (версия 2.0), утвержденными Министерством труда и социальной защиты Российской Федерации 17.05.2017.</w:t>
      </w:r>
    </w:p>
    <w:p w:rsidR="00ED39DD" w:rsidRPr="00ED39DD" w:rsidRDefault="00ED39DD" w:rsidP="00ED39DD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был сформирован перечень </w:t>
      </w:r>
      <w:proofErr w:type="spellStart"/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Pr="00ED39DD">
        <w:rPr>
          <w:rFonts w:ascii="Times New Roman" w:eastAsia="Times New Roman" w:hAnsi="Times New Roman"/>
          <w:sz w:val="28"/>
          <w:szCs w:val="28"/>
          <w:lang w:eastAsia="ru-RU"/>
        </w:rPr>
        <w:t>-опасных функций Калугастата, при реализации которых наиболее вероятно возникновение коррупции, проведена оценка коррупционных рисков, возникающих при реализации этих функций.</w:t>
      </w:r>
    </w:p>
    <w:p w:rsidR="00ED39DD" w:rsidRPr="00ED39DD" w:rsidRDefault="00ED39DD" w:rsidP="00ED39D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принято решение:</w:t>
      </w:r>
    </w:p>
    <w:p w:rsidR="00ED39DD" w:rsidRPr="00ED39DD" w:rsidRDefault="00ED39DD" w:rsidP="00ED39DD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сформированный комиссией перечень </w:t>
      </w:r>
      <w:proofErr w:type="spellStart"/>
      <w:r w:rsidRPr="00ED3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Pr="00ED3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-опасных функций рекомендовать руководителю Калугастата к утверждению.</w:t>
      </w:r>
    </w:p>
    <w:p w:rsidR="00B3062C" w:rsidRPr="00ED39DD" w:rsidRDefault="00B3062C">
      <w:pPr>
        <w:tabs>
          <w:tab w:val="left" w:pos="8370"/>
        </w:tabs>
        <w:spacing w:after="0" w:line="240" w:lineRule="auto"/>
        <w:ind w:firstLine="851"/>
        <w:jc w:val="both"/>
        <w:rPr>
          <w:sz w:val="28"/>
          <w:szCs w:val="28"/>
        </w:rPr>
      </w:pPr>
    </w:p>
    <w:sectPr w:rsidR="00B3062C" w:rsidRPr="00ED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7A"/>
    <w:rsid w:val="00B3062C"/>
    <w:rsid w:val="00C5317A"/>
    <w:rsid w:val="00E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ЭП</dc:creator>
  <cp:lastModifiedBy>Мазина Ольга Васильевна</cp:lastModifiedBy>
  <cp:revision>2</cp:revision>
  <dcterms:created xsi:type="dcterms:W3CDTF">2021-02-19T07:32:00Z</dcterms:created>
  <dcterms:modified xsi:type="dcterms:W3CDTF">2021-02-19T07:32:00Z</dcterms:modified>
</cp:coreProperties>
</file>